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Look w:val="0000"/>
      </w:tblPr>
      <w:tblGrid>
        <w:gridCol w:w="6205"/>
        <w:gridCol w:w="4252"/>
      </w:tblGrid>
      <w:tr w:rsidR="00AD0AC0">
        <w:trPr>
          <w:trHeight w:val="2670"/>
        </w:trPr>
        <w:tc>
          <w:tcPr>
            <w:tcW w:w="6204" w:type="dxa"/>
            <w:shd w:val="clear" w:color="auto" w:fill="auto"/>
          </w:tcPr>
          <w:p w:rsidR="00AD0AC0" w:rsidRDefault="00AD0AC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D0AC0" w:rsidRDefault="00AD0AC0">
            <w:pPr>
              <w:widowControl w:val="0"/>
              <w:rPr>
                <w:sz w:val="28"/>
                <w:szCs w:val="28"/>
              </w:rPr>
            </w:pPr>
          </w:p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СО </w:t>
            </w:r>
          </w:p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«Самарский Дворец</w:t>
            </w:r>
          </w:p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и юношеского творчества»</w:t>
            </w:r>
          </w:p>
          <w:p w:rsidR="00AD0AC0" w:rsidRDefault="0094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____________/ </w:t>
            </w:r>
            <w:r>
              <w:rPr>
                <w:sz w:val="28"/>
                <w:szCs w:val="28"/>
                <w:u w:val="single"/>
              </w:rPr>
              <w:t>Иванов С.Е.</w:t>
            </w:r>
            <w:r>
              <w:rPr>
                <w:sz w:val="28"/>
                <w:szCs w:val="28"/>
              </w:rPr>
              <w:t xml:space="preserve">         от  «_____» _________ 201  г. </w:t>
            </w:r>
          </w:p>
        </w:tc>
      </w:tr>
    </w:tbl>
    <w:p w:rsidR="00AD0AC0" w:rsidRDefault="00AD0AC0">
      <w:pPr>
        <w:spacing w:line="360" w:lineRule="auto"/>
        <w:rPr>
          <w:b/>
          <w:sz w:val="28"/>
          <w:szCs w:val="28"/>
        </w:rPr>
      </w:pPr>
    </w:p>
    <w:p w:rsidR="00AD0AC0" w:rsidRDefault="00AD0AC0">
      <w:pPr>
        <w:spacing w:line="360" w:lineRule="auto"/>
        <w:rPr>
          <w:b/>
          <w:sz w:val="28"/>
          <w:szCs w:val="28"/>
        </w:rPr>
      </w:pPr>
    </w:p>
    <w:p w:rsidR="00AD0AC0" w:rsidRDefault="009407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D0AC0" w:rsidRDefault="009407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областного этапа конкурса </w:t>
      </w:r>
    </w:p>
    <w:p w:rsidR="00AD0AC0" w:rsidRDefault="009407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Международного союза книголюбов</w:t>
      </w:r>
    </w:p>
    <w:p w:rsidR="00AD0AC0" w:rsidRDefault="00AD0AC0">
      <w:pPr>
        <w:spacing w:line="360" w:lineRule="auto"/>
        <w:ind w:firstLine="709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Областной этап конкурса Международного союза книголюбов проводится в соответствии с циклограммой мероприятий государственных учреждений дополнительного образования Самарской области на 2019 год.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1.2.Учредителем Конкурса является Международный Союз книголюбов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knigoluby.ru</w:t>
      </w:r>
      <w:proofErr w:type="spellEnd"/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Организаторами Конкурса являются: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творчества»,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Самарская областная общественная организация «Любителей Книги».  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Общее руководство Конкурсом осуществляет Оргкомитет, сформированный по согласованию с министерством образования и науки Самарской области. </w:t>
      </w:r>
    </w:p>
    <w:p w:rsidR="00AD0AC0" w:rsidRDefault="009407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Оргкомитет: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участников;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методическую, информационную и консультационную поддержку;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жюри Конкурса;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протоколы Конкурса.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1.6.Экспертную оценку конкурсных материалов осуществляет жюри, сформированное оргкомитетом Конкурса.</w:t>
      </w:r>
    </w:p>
    <w:p w:rsidR="00AD0AC0" w:rsidRDefault="00AD0A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Цели и задачи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Утверждение духовного приоритета книги, как основы мировой культуры; воспитание читателя-творца.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Активизация познавательной и творческой деятельности в процессе создания рукописной миниатюрной книги и экслибриса.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Поощрение творческой самобытности школьника.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Поддержка юных поэтов Самарской области.</w:t>
      </w:r>
    </w:p>
    <w:p w:rsidR="00AD0AC0" w:rsidRDefault="00AD0A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III. Участники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Конкурсе принимают участие учащиеся образовательных учреждений Самарской области.</w:t>
      </w:r>
    </w:p>
    <w:p w:rsidR="00AD0AC0" w:rsidRDefault="005D30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Возраст участников 10</w:t>
      </w:r>
      <w:r w:rsidR="0094070E">
        <w:rPr>
          <w:sz w:val="28"/>
          <w:szCs w:val="28"/>
        </w:rPr>
        <w:t xml:space="preserve">  - 16 лет.</w:t>
      </w: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Номинация Конкурса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Номинации Конкурса:</w:t>
      </w:r>
    </w:p>
    <w:p w:rsidR="00B76D2D" w:rsidRPr="00B76D2D" w:rsidRDefault="0094070E" w:rsidP="00B76D2D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76D2D">
        <w:rPr>
          <w:sz w:val="28"/>
          <w:szCs w:val="28"/>
        </w:rPr>
        <w:t xml:space="preserve">Литературный конкурс коротких стихов, </w:t>
      </w:r>
      <w:proofErr w:type="spellStart"/>
      <w:r w:rsidRPr="00B76D2D">
        <w:rPr>
          <w:sz w:val="28"/>
          <w:szCs w:val="28"/>
        </w:rPr>
        <w:t>слоганов</w:t>
      </w:r>
      <w:proofErr w:type="spellEnd"/>
      <w:r w:rsidRPr="00B76D2D">
        <w:rPr>
          <w:sz w:val="28"/>
          <w:szCs w:val="28"/>
        </w:rPr>
        <w:t xml:space="preserve"> и лозунгов на тему </w:t>
      </w:r>
    </w:p>
    <w:p w:rsidR="00AD0AC0" w:rsidRPr="00B76D2D" w:rsidRDefault="0094070E" w:rsidP="00B76D2D">
      <w:pPr>
        <w:spacing w:line="360" w:lineRule="auto"/>
        <w:ind w:left="360"/>
        <w:jc w:val="both"/>
        <w:rPr>
          <w:sz w:val="28"/>
          <w:szCs w:val="28"/>
        </w:rPr>
      </w:pPr>
      <w:r w:rsidRPr="00B76D2D">
        <w:rPr>
          <w:sz w:val="28"/>
          <w:szCs w:val="28"/>
        </w:rPr>
        <w:t>«</w:t>
      </w:r>
      <w:r w:rsidR="00B76D2D" w:rsidRPr="00B76D2D">
        <w:rPr>
          <w:sz w:val="28"/>
          <w:szCs w:val="28"/>
        </w:rPr>
        <w:t>… мужеству забвенья не бывает…» (Э. Асадов)</w:t>
      </w:r>
    </w:p>
    <w:p w:rsidR="00AD0AC0" w:rsidRPr="00B76D2D" w:rsidRDefault="0094070E" w:rsidP="00B76D2D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76D2D">
        <w:rPr>
          <w:sz w:val="28"/>
          <w:szCs w:val="28"/>
        </w:rPr>
        <w:t xml:space="preserve">Конкурс рукописной миниатюрной книги на тему: </w:t>
      </w:r>
      <w:r w:rsidR="00AC594D">
        <w:rPr>
          <w:sz w:val="28"/>
          <w:szCs w:val="28"/>
        </w:rPr>
        <w:t>Лирика военных лет (</w:t>
      </w:r>
      <w:r w:rsidR="00466EAE">
        <w:rPr>
          <w:sz w:val="28"/>
          <w:szCs w:val="28"/>
        </w:rPr>
        <w:t xml:space="preserve">140 лет </w:t>
      </w:r>
      <w:r w:rsidR="00AC594D">
        <w:rPr>
          <w:sz w:val="28"/>
          <w:szCs w:val="28"/>
        </w:rPr>
        <w:t>с</w:t>
      </w:r>
      <w:r w:rsidR="00466EAE">
        <w:rPr>
          <w:sz w:val="28"/>
          <w:szCs w:val="28"/>
        </w:rPr>
        <w:t xml:space="preserve">о дня рождения Константина Симонова, 110 лет со дня рождения Ольги </w:t>
      </w:r>
      <w:proofErr w:type="spellStart"/>
      <w:r w:rsidR="00466EAE">
        <w:rPr>
          <w:sz w:val="28"/>
          <w:szCs w:val="28"/>
        </w:rPr>
        <w:t>Берггольц</w:t>
      </w:r>
      <w:proofErr w:type="spellEnd"/>
      <w:r w:rsidR="00466EAE">
        <w:rPr>
          <w:sz w:val="28"/>
          <w:szCs w:val="28"/>
        </w:rPr>
        <w:t xml:space="preserve"> и Александра Твардовского</w:t>
      </w:r>
      <w:r w:rsidR="009A0D50">
        <w:rPr>
          <w:sz w:val="28"/>
          <w:szCs w:val="28"/>
        </w:rPr>
        <w:t>)</w:t>
      </w:r>
    </w:p>
    <w:p w:rsidR="00AD0AC0" w:rsidRPr="00B76D2D" w:rsidRDefault="00AC594D" w:rsidP="00B76D2D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экслибриса на тему: К 160-летию Антона Павловича Чехова</w:t>
      </w:r>
      <w:r w:rsidR="00E01C54">
        <w:rPr>
          <w:sz w:val="28"/>
          <w:szCs w:val="28"/>
        </w:rPr>
        <w:t>, 140-летию Александра Степановича Грина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 Условия подачи материала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конкурс поэтов: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поэт</w:t>
      </w:r>
      <w:r w:rsidR="00466EAE">
        <w:rPr>
          <w:sz w:val="28"/>
          <w:szCs w:val="28"/>
        </w:rPr>
        <w:t>ического произведения не более 1</w:t>
      </w:r>
      <w:r>
        <w:rPr>
          <w:sz w:val="28"/>
          <w:szCs w:val="28"/>
        </w:rPr>
        <w:t xml:space="preserve"> страниц</w:t>
      </w:r>
      <w:r w:rsidR="00466EAE">
        <w:rPr>
          <w:sz w:val="28"/>
          <w:szCs w:val="28"/>
        </w:rPr>
        <w:t>ы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кегль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</w:t>
      </w:r>
      <w:proofErr w:type="spellStart"/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imеs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Rоmаn</w:t>
      </w:r>
      <w:proofErr w:type="spellEnd"/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титульный лист должен содержать фамилию, имя (полностью), возраст, место учебы, почтовый адрес, контактный телефон.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Условия подачи материала на конкурс миниатюрной рукописной книги: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блока не более 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 мм (менее допускается);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страниц не менее 32 стр.;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 xml:space="preserve">участник должен </w:t>
      </w:r>
      <w:r w:rsidRPr="009A0D50">
        <w:rPr>
          <w:rStyle w:val="ListLabel2"/>
          <w:lang w:eastAsia="ru-RU"/>
        </w:rPr>
        <w:t>оформить</w:t>
      </w:r>
      <w:r w:rsidRPr="009A0D50">
        <w:rPr>
          <w:color w:val="000000"/>
          <w:sz w:val="28"/>
          <w:szCs w:val="28"/>
          <w:lang w:eastAsia="ru-RU"/>
        </w:rPr>
        <w:t xml:space="preserve"> произведение любого поэта-юбиляра,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проиллюстрировав его на свое усмотрение;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тексты, рисунки и переплёт должны быть выполнены рукой автора;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выходные данные книги (последняя страница книги) должны содержать:</w:t>
      </w:r>
    </w:p>
    <w:p w:rsidR="009A0D50" w:rsidRPr="004044C5" w:rsidRDefault="009A0D50" w:rsidP="004044C5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фамилию, имя (полностью), возраст, почтовый адрес участника, контактный телефон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Условия подачи материала на конкурс экслибриса: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элементом композиции книжного знака должно быть слово «экслибрис» (ЕХ  LI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RIS),  либо его эквиваленты («из книг», «из библиотеки», с указанием имени или инициалов владельца, название библиотеки);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 рисунка не должен превышать 150 мм по большей стороне;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формат бумаги 210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290 мм;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экслибрисы не должны оформляться в паспарту или наклеиваться на  картон;</w:t>
      </w:r>
    </w:p>
    <w:p w:rsidR="00CF4E20" w:rsidRPr="00CF4E20" w:rsidRDefault="00CF4E20" w:rsidP="00CF4E2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F4E20">
        <w:rPr>
          <w:color w:val="000000"/>
          <w:sz w:val="28"/>
          <w:szCs w:val="28"/>
          <w:lang w:eastAsia="ru-RU"/>
        </w:rPr>
        <w:t>инструменты для выполнения экслибрисов: карандаш, карандаш с цветной</w:t>
      </w:r>
    </w:p>
    <w:p w:rsidR="00CF4E20" w:rsidRPr="00CF4E20" w:rsidRDefault="00CF4E20" w:rsidP="00CF4E2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F4E20">
        <w:rPr>
          <w:color w:val="000000"/>
          <w:sz w:val="28"/>
          <w:szCs w:val="28"/>
          <w:lang w:eastAsia="ru-RU"/>
        </w:rPr>
        <w:t xml:space="preserve">раскраской, </w:t>
      </w:r>
      <w:proofErr w:type="spellStart"/>
      <w:r w:rsidRPr="00CF4E20">
        <w:rPr>
          <w:color w:val="000000"/>
          <w:sz w:val="28"/>
          <w:szCs w:val="28"/>
          <w:lang w:eastAsia="ru-RU"/>
        </w:rPr>
        <w:t>гелевая</w:t>
      </w:r>
      <w:proofErr w:type="spellEnd"/>
      <w:r w:rsidRPr="00CF4E20">
        <w:rPr>
          <w:color w:val="000000"/>
          <w:sz w:val="28"/>
          <w:szCs w:val="28"/>
          <w:lang w:eastAsia="ru-RU"/>
        </w:rPr>
        <w:t xml:space="preserve"> ручка, перо – тушь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рисунка, под изображением, обязательно должна быть подпись автора. На оборотной стороне необходимо простым карандашом написать фамилию, имя (полностью), возраст, место учебы, поч</w:t>
      </w:r>
      <w:r w:rsidR="004B2B96">
        <w:rPr>
          <w:sz w:val="28"/>
          <w:szCs w:val="28"/>
        </w:rPr>
        <w:t>товый адрес, контактный телефон</w:t>
      </w:r>
    </w:p>
    <w:p w:rsidR="004B2B96" w:rsidRPr="004B2B96" w:rsidRDefault="004B2B96">
      <w:pPr>
        <w:spacing w:line="360" w:lineRule="auto"/>
        <w:jc w:val="both"/>
        <w:rPr>
          <w:sz w:val="28"/>
          <w:szCs w:val="28"/>
        </w:rPr>
      </w:pPr>
      <w:r w:rsidRPr="004B2B96">
        <w:rPr>
          <w:color w:val="000000"/>
          <w:sz w:val="28"/>
          <w:szCs w:val="28"/>
          <w:shd w:val="clear" w:color="auto" w:fill="FFFFFF"/>
        </w:rPr>
        <w:t>участники конкурса – 12-16 лет</w:t>
      </w:r>
    </w:p>
    <w:p w:rsidR="00AD0AC0" w:rsidRDefault="00AD0AC0">
      <w:pPr>
        <w:spacing w:line="360" w:lineRule="auto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V. Порядок проведения  Конкурса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Работы принимаются в печатном варианте до 5 марта 20</w:t>
      </w:r>
      <w:r w:rsidR="00561F0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адресам: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443010, г. Самара, ул. Куйбышева, 151, информационно-методическая библиотека,  443010, г. Самара, ул. Некрасовская, 62  (с 10.00 до 13.00).</w:t>
      </w:r>
      <w:proofErr w:type="gramEnd"/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. Без полной информации об авторе (Ф.И.О., возраст, место учебы, почтовый адрес, контактный телефон), написанной на каждой работе, работы на конкурс не принимаются.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Принятые на конкурс работы переходят в фонд и собственность Самарской областной общественной организации «Любителей книги» и могут использоваться в выставочной деятельности, воспроизводиться в периодических и других изданиях. Работы не возвращаются.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победителей областного этапа Конкурса направляются для участия в Междунар</w:t>
      </w:r>
      <w:r w:rsidR="00561F03">
        <w:rPr>
          <w:sz w:val="28"/>
          <w:szCs w:val="28"/>
        </w:rPr>
        <w:t>одном  Конкурсе до 25 марта 2020</w:t>
      </w:r>
      <w:r>
        <w:rPr>
          <w:sz w:val="28"/>
          <w:szCs w:val="28"/>
        </w:rPr>
        <w:t xml:space="preserve"> года.</w:t>
      </w: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Координаторы Конкурса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</w:t>
      </w:r>
      <w:r w:rsidR="004E28F6">
        <w:rPr>
          <w:sz w:val="28"/>
          <w:szCs w:val="28"/>
        </w:rPr>
        <w:t>Самсонова Татьяна Александровна</w:t>
      </w:r>
      <w:r w:rsidR="00696981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социально-педагогической программы «Литература и современность», Самарского Дворца детского и юношеского творчества, телефон: 8(846) 332-07-51</w:t>
      </w:r>
    </w:p>
    <w:p w:rsidR="00AD0AC0" w:rsidRDefault="00CC4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Ручкина Татьяна Савельевна – </w:t>
      </w:r>
      <w:r w:rsidR="0094070E">
        <w:rPr>
          <w:sz w:val="28"/>
          <w:szCs w:val="28"/>
        </w:rPr>
        <w:t xml:space="preserve">председатель Самарской Областной Общественной организации «Любителей Книги» </w:t>
      </w:r>
    </w:p>
    <w:p w:rsidR="00AD0AC0" w:rsidRDefault="00AD0A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Награждение участников  Конкурса</w:t>
      </w:r>
    </w:p>
    <w:p w:rsidR="00AD0AC0" w:rsidRDefault="009407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7.1. Каждый участник Конкурса получает сертификат участника.</w:t>
      </w:r>
    </w:p>
    <w:p w:rsidR="00AD0AC0" w:rsidRDefault="0094070E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7.2. Лучшие работы по всем 3 номинациям будут отмечены дипломами Международного союза книголюбов.</w:t>
      </w:r>
    </w:p>
    <w:p w:rsidR="00AD0AC0" w:rsidRDefault="009407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7.3. Победители каждой номинации (1-3 места) награждаются дипломами организаторов областного этапа Международного конкурса книголюбов.</w:t>
      </w:r>
      <w:r>
        <w:br w:type="page"/>
      </w:r>
    </w:p>
    <w:p w:rsidR="00AD0AC0" w:rsidRDefault="0094070E">
      <w:pPr>
        <w:spacing w:line="360" w:lineRule="auto"/>
        <w:ind w:left="170" w:right="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AD0AC0" w:rsidRDefault="00AD0AC0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:rsidR="00AD0AC0" w:rsidRDefault="0094070E">
      <w:pPr>
        <w:spacing w:line="360" w:lineRule="auto"/>
        <w:ind w:left="170" w:right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 и согласие на участие в конкурсе Международного союза Книголюбов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адрес образовательного учреждения, электронный адрес, телефон.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 участника.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Возраст, класс.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работы, номинации 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Ф. И. О. руководителя участника конкурса, контактный телефон.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D0AC0" w:rsidRDefault="00AD0AC0">
      <w:pPr>
        <w:spacing w:line="360" w:lineRule="auto"/>
        <w:ind w:left="170" w:right="57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AD0AC0" w:rsidRDefault="00AD0AC0">
      <w:pPr>
        <w:spacing w:line="360" w:lineRule="auto"/>
        <w:ind w:left="709"/>
        <w:jc w:val="center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Я_______________________в</w:t>
      </w:r>
      <w:proofErr w:type="spellEnd"/>
      <w:r>
        <w:rPr>
          <w:sz w:val="28"/>
          <w:szCs w:val="28"/>
        </w:rPr>
        <w:t xml:space="preserve"> настоящем,  заполняя данную заявку, даю согласие на обработку моих персональных данных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Я_____________________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Конкурса.</w:t>
      </w: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____________</w:t>
      </w: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Дата заполнения                                                                             Подпись</w:t>
      </w:r>
    </w:p>
    <w:p w:rsidR="00AD0AC0" w:rsidRDefault="00AD0AC0">
      <w:pPr>
        <w:spacing w:line="360" w:lineRule="auto"/>
        <w:ind w:left="709"/>
        <w:jc w:val="center"/>
        <w:rPr>
          <w:sz w:val="28"/>
          <w:szCs w:val="28"/>
        </w:rPr>
      </w:pPr>
    </w:p>
    <w:p w:rsidR="00AD0AC0" w:rsidRDefault="0094070E">
      <w:pPr>
        <w:rPr>
          <w:sz w:val="28"/>
          <w:szCs w:val="28"/>
        </w:rPr>
      </w:pPr>
      <w:r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Согласие на обработку персональных данных детей до 14 лет дают родители.</w:t>
      </w:r>
    </w:p>
    <w:p w:rsidR="00AD0AC0" w:rsidRDefault="00AD0AC0">
      <w:pPr>
        <w:spacing w:line="360" w:lineRule="auto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№3</w:t>
      </w:r>
    </w:p>
    <w:p w:rsidR="00AD0AC0" w:rsidRDefault="00AD0AC0">
      <w:pPr>
        <w:spacing w:line="360" w:lineRule="auto"/>
        <w:ind w:firstLine="709"/>
        <w:jc w:val="right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right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4E28F6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Самсонова Татьяна Александровна - руководитель областной социально-педагогической программы «Литература и современность»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Петрук Валентина Дмитриевна –</w:t>
      </w:r>
      <w:r w:rsidR="004E28F6">
        <w:rPr>
          <w:sz w:val="28"/>
          <w:szCs w:val="28"/>
        </w:rPr>
        <w:t xml:space="preserve"> педагог-организатор</w:t>
      </w:r>
      <w:r>
        <w:rPr>
          <w:sz w:val="28"/>
          <w:szCs w:val="28"/>
        </w:rPr>
        <w:t xml:space="preserve">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СДДЮТ, </w:t>
      </w:r>
      <w:r w:rsidR="004E28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Самарского регионального представительства РШБА.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Ручкина Татьяна </w:t>
      </w:r>
      <w:proofErr w:type="spellStart"/>
      <w:r>
        <w:rPr>
          <w:sz w:val="28"/>
          <w:szCs w:val="28"/>
        </w:rPr>
        <w:t>Саввовна</w:t>
      </w:r>
      <w:proofErr w:type="spellEnd"/>
      <w:r>
        <w:rPr>
          <w:sz w:val="28"/>
          <w:szCs w:val="28"/>
        </w:rPr>
        <w:t xml:space="preserve"> – Председатель Самарской областной общественной организации «Любителей книги»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Веретенников Владимир Николаевич-член правления Самарской областной общественной организации «Любителей Книги»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Полетаева Евгения Леонидовна – библиотекарь 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СДДЮТ.</w:t>
      </w:r>
    </w:p>
    <w:p w:rsidR="00AD0AC0" w:rsidRDefault="00AD0AC0">
      <w:pPr>
        <w:spacing w:line="360" w:lineRule="auto"/>
        <w:ind w:firstLine="709"/>
        <w:jc w:val="both"/>
      </w:pPr>
    </w:p>
    <w:sectPr w:rsidR="00AD0AC0" w:rsidSect="00AD0AC0">
      <w:pgSz w:w="11906" w:h="16838"/>
      <w:pgMar w:top="1134" w:right="851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9B8"/>
    <w:multiLevelType w:val="multilevel"/>
    <w:tmpl w:val="478069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47E0E"/>
    <w:multiLevelType w:val="hybridMultilevel"/>
    <w:tmpl w:val="5492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4378D"/>
    <w:multiLevelType w:val="multilevel"/>
    <w:tmpl w:val="4C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compat/>
  <w:rsids>
    <w:rsidRoot w:val="00AD0AC0"/>
    <w:rsid w:val="004044C5"/>
    <w:rsid w:val="00466EAE"/>
    <w:rsid w:val="004B2B96"/>
    <w:rsid w:val="004E28F6"/>
    <w:rsid w:val="00561F03"/>
    <w:rsid w:val="005D3055"/>
    <w:rsid w:val="00696981"/>
    <w:rsid w:val="007E660F"/>
    <w:rsid w:val="0094070E"/>
    <w:rsid w:val="009A0D50"/>
    <w:rsid w:val="00AC594D"/>
    <w:rsid w:val="00AD0AC0"/>
    <w:rsid w:val="00B544B5"/>
    <w:rsid w:val="00B76D2D"/>
    <w:rsid w:val="00CC419B"/>
    <w:rsid w:val="00CF4E20"/>
    <w:rsid w:val="00E01C54"/>
    <w:rsid w:val="00F2449E"/>
    <w:rsid w:val="00FF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5A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0305A"/>
    <w:rPr>
      <w:rFonts w:ascii="Symbol" w:hAnsi="Symbol" w:cs="Symbol"/>
      <w:sz w:val="28"/>
      <w:szCs w:val="28"/>
    </w:rPr>
  </w:style>
  <w:style w:type="character" w:customStyle="1" w:styleId="WW8Num2z0">
    <w:name w:val="WW8Num2z0"/>
    <w:qFormat/>
    <w:rsid w:val="00D0305A"/>
  </w:style>
  <w:style w:type="character" w:customStyle="1" w:styleId="WW8Num2z1">
    <w:name w:val="WW8Num2z1"/>
    <w:qFormat/>
    <w:rsid w:val="00D0305A"/>
  </w:style>
  <w:style w:type="character" w:customStyle="1" w:styleId="WW8Num2z2">
    <w:name w:val="WW8Num2z2"/>
    <w:qFormat/>
    <w:rsid w:val="00D0305A"/>
  </w:style>
  <w:style w:type="character" w:customStyle="1" w:styleId="WW8Num2z3">
    <w:name w:val="WW8Num2z3"/>
    <w:qFormat/>
    <w:rsid w:val="00D0305A"/>
  </w:style>
  <w:style w:type="character" w:customStyle="1" w:styleId="WW8Num2z4">
    <w:name w:val="WW8Num2z4"/>
    <w:qFormat/>
    <w:rsid w:val="00D0305A"/>
  </w:style>
  <w:style w:type="character" w:customStyle="1" w:styleId="WW8Num2z5">
    <w:name w:val="WW8Num2z5"/>
    <w:qFormat/>
    <w:rsid w:val="00D0305A"/>
  </w:style>
  <w:style w:type="character" w:customStyle="1" w:styleId="WW8Num2z6">
    <w:name w:val="WW8Num2z6"/>
    <w:qFormat/>
    <w:rsid w:val="00D0305A"/>
  </w:style>
  <w:style w:type="character" w:customStyle="1" w:styleId="WW8Num2z7">
    <w:name w:val="WW8Num2z7"/>
    <w:qFormat/>
    <w:rsid w:val="00D0305A"/>
  </w:style>
  <w:style w:type="character" w:customStyle="1" w:styleId="WW8Num2z8">
    <w:name w:val="WW8Num2z8"/>
    <w:qFormat/>
    <w:rsid w:val="00D0305A"/>
  </w:style>
  <w:style w:type="character" w:customStyle="1" w:styleId="WW8Num1z1">
    <w:name w:val="WW8Num1z1"/>
    <w:qFormat/>
    <w:rsid w:val="00D0305A"/>
    <w:rPr>
      <w:rFonts w:ascii="Courier New" w:hAnsi="Courier New" w:cs="Courier New"/>
    </w:rPr>
  </w:style>
  <w:style w:type="character" w:customStyle="1" w:styleId="WW8Num1z3">
    <w:name w:val="WW8Num1z3"/>
    <w:qFormat/>
    <w:rsid w:val="00D0305A"/>
    <w:rPr>
      <w:rFonts w:ascii="Symbol" w:hAnsi="Symbol" w:cs="Symbol"/>
    </w:rPr>
  </w:style>
  <w:style w:type="character" w:customStyle="1" w:styleId="WW8Num3z0">
    <w:name w:val="WW8Num3z0"/>
    <w:qFormat/>
    <w:rsid w:val="00D0305A"/>
    <w:rPr>
      <w:rFonts w:ascii="Wingdings" w:hAnsi="Wingdings" w:cs="Wingdings"/>
    </w:rPr>
  </w:style>
  <w:style w:type="character" w:customStyle="1" w:styleId="WW8Num3z1">
    <w:name w:val="WW8Num3z1"/>
    <w:qFormat/>
    <w:rsid w:val="00D0305A"/>
    <w:rPr>
      <w:rFonts w:ascii="Courier New" w:hAnsi="Courier New" w:cs="Courier New"/>
    </w:rPr>
  </w:style>
  <w:style w:type="character" w:customStyle="1" w:styleId="WW8Num3z3">
    <w:name w:val="WW8Num3z3"/>
    <w:qFormat/>
    <w:rsid w:val="00D0305A"/>
    <w:rPr>
      <w:rFonts w:ascii="Symbol" w:hAnsi="Symbol" w:cs="Symbol"/>
    </w:rPr>
  </w:style>
  <w:style w:type="character" w:customStyle="1" w:styleId="WW8Num4z0">
    <w:name w:val="WW8Num4z0"/>
    <w:qFormat/>
    <w:rsid w:val="00D0305A"/>
    <w:rPr>
      <w:rFonts w:ascii="Wingdings" w:hAnsi="Wingdings" w:cs="Wingdings"/>
    </w:rPr>
  </w:style>
  <w:style w:type="character" w:customStyle="1" w:styleId="WW8Num4z1">
    <w:name w:val="WW8Num4z1"/>
    <w:qFormat/>
    <w:rsid w:val="00D0305A"/>
    <w:rPr>
      <w:rFonts w:ascii="Courier New" w:hAnsi="Courier New" w:cs="Courier New"/>
    </w:rPr>
  </w:style>
  <w:style w:type="character" w:customStyle="1" w:styleId="WW8Num4z3">
    <w:name w:val="WW8Num4z3"/>
    <w:qFormat/>
    <w:rsid w:val="00D0305A"/>
    <w:rPr>
      <w:rFonts w:ascii="Symbol" w:hAnsi="Symbol" w:cs="Symbol"/>
    </w:rPr>
  </w:style>
  <w:style w:type="character" w:customStyle="1" w:styleId="WW8Num5z0">
    <w:name w:val="WW8Num5z0"/>
    <w:qFormat/>
    <w:rsid w:val="00D0305A"/>
    <w:rPr>
      <w:rFonts w:ascii="Wingdings" w:hAnsi="Wingdings" w:cs="Wingdings"/>
    </w:rPr>
  </w:style>
  <w:style w:type="character" w:customStyle="1" w:styleId="WW8Num5z1">
    <w:name w:val="WW8Num5z1"/>
    <w:qFormat/>
    <w:rsid w:val="00D0305A"/>
    <w:rPr>
      <w:rFonts w:ascii="Courier New" w:hAnsi="Courier New" w:cs="Courier New"/>
    </w:rPr>
  </w:style>
  <w:style w:type="character" w:customStyle="1" w:styleId="WW8Num5z3">
    <w:name w:val="WW8Num5z3"/>
    <w:qFormat/>
    <w:rsid w:val="00D0305A"/>
    <w:rPr>
      <w:rFonts w:ascii="Symbol" w:hAnsi="Symbol" w:cs="Symbol"/>
    </w:rPr>
  </w:style>
  <w:style w:type="character" w:customStyle="1" w:styleId="WW8Num6z0">
    <w:name w:val="WW8Num6z0"/>
    <w:qFormat/>
    <w:rsid w:val="00D0305A"/>
    <w:rPr>
      <w:rFonts w:ascii="Wingdings" w:hAnsi="Wingdings" w:cs="Wingdings"/>
    </w:rPr>
  </w:style>
  <w:style w:type="character" w:customStyle="1" w:styleId="WW8Num6z1">
    <w:name w:val="WW8Num6z1"/>
    <w:qFormat/>
    <w:rsid w:val="00D0305A"/>
    <w:rPr>
      <w:rFonts w:ascii="Courier New" w:hAnsi="Courier New" w:cs="Courier New"/>
    </w:rPr>
  </w:style>
  <w:style w:type="character" w:customStyle="1" w:styleId="WW8Num6z3">
    <w:name w:val="WW8Num6z3"/>
    <w:qFormat/>
    <w:rsid w:val="00D0305A"/>
    <w:rPr>
      <w:rFonts w:ascii="Symbol" w:hAnsi="Symbol" w:cs="Symbol"/>
    </w:rPr>
  </w:style>
  <w:style w:type="character" w:customStyle="1" w:styleId="WW8Num7z0">
    <w:name w:val="WW8Num7z0"/>
    <w:qFormat/>
    <w:rsid w:val="00D0305A"/>
    <w:rPr>
      <w:rFonts w:ascii="Wingdings" w:hAnsi="Wingdings" w:cs="Wingdings"/>
    </w:rPr>
  </w:style>
  <w:style w:type="character" w:customStyle="1" w:styleId="WW8Num7z1">
    <w:name w:val="WW8Num7z1"/>
    <w:qFormat/>
    <w:rsid w:val="00D0305A"/>
    <w:rPr>
      <w:rFonts w:ascii="Courier New" w:hAnsi="Courier New" w:cs="Courier New"/>
    </w:rPr>
  </w:style>
  <w:style w:type="character" w:customStyle="1" w:styleId="WW8Num7z3">
    <w:name w:val="WW8Num7z3"/>
    <w:qFormat/>
    <w:rsid w:val="00D0305A"/>
    <w:rPr>
      <w:rFonts w:ascii="Symbol" w:hAnsi="Symbol" w:cs="Symbol"/>
    </w:rPr>
  </w:style>
  <w:style w:type="character" w:customStyle="1" w:styleId="1">
    <w:name w:val="Основной шрифт абзаца1"/>
    <w:qFormat/>
    <w:rsid w:val="00D0305A"/>
  </w:style>
  <w:style w:type="character" w:customStyle="1" w:styleId="ListLabel1">
    <w:name w:val="ListLabel 1"/>
    <w:qFormat/>
    <w:rsid w:val="00AD0AC0"/>
    <w:rPr>
      <w:rFonts w:cs="Symbol"/>
      <w:sz w:val="28"/>
      <w:szCs w:val="28"/>
    </w:rPr>
  </w:style>
  <w:style w:type="character" w:customStyle="1" w:styleId="ListLabel2">
    <w:name w:val="ListLabel 2"/>
    <w:qFormat/>
    <w:rsid w:val="00AD0AC0"/>
    <w:rPr>
      <w:sz w:val="28"/>
      <w:szCs w:val="28"/>
    </w:rPr>
  </w:style>
  <w:style w:type="character" w:customStyle="1" w:styleId="ListLabel3">
    <w:name w:val="ListLabel 3"/>
    <w:qFormat/>
    <w:rsid w:val="00AD0AC0"/>
    <w:rPr>
      <w:sz w:val="28"/>
      <w:szCs w:val="28"/>
    </w:rPr>
  </w:style>
  <w:style w:type="character" w:customStyle="1" w:styleId="ListLabel4">
    <w:name w:val="ListLabel 4"/>
    <w:qFormat/>
    <w:rsid w:val="00AD0AC0"/>
    <w:rPr>
      <w:sz w:val="28"/>
      <w:szCs w:val="28"/>
    </w:rPr>
  </w:style>
  <w:style w:type="character" w:customStyle="1" w:styleId="ListLabel5">
    <w:name w:val="ListLabel 5"/>
    <w:qFormat/>
    <w:rsid w:val="00AD0AC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D030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0305A"/>
    <w:rPr>
      <w:szCs w:val="20"/>
    </w:rPr>
  </w:style>
  <w:style w:type="paragraph" w:styleId="a5">
    <w:name w:val="List"/>
    <w:basedOn w:val="a4"/>
    <w:rsid w:val="00D0305A"/>
    <w:rPr>
      <w:rFonts w:cs="Arial"/>
    </w:rPr>
  </w:style>
  <w:style w:type="paragraph" w:customStyle="1" w:styleId="Caption">
    <w:name w:val="Caption"/>
    <w:basedOn w:val="a"/>
    <w:qFormat/>
    <w:rsid w:val="00AD0AC0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AD0AC0"/>
    <w:pPr>
      <w:suppressLineNumbers/>
    </w:pPr>
    <w:rPr>
      <w:rFonts w:cs="Arial"/>
    </w:rPr>
  </w:style>
  <w:style w:type="paragraph" w:styleId="a7">
    <w:name w:val="caption"/>
    <w:basedOn w:val="a"/>
    <w:qFormat/>
    <w:rsid w:val="00D0305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D0305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D0305A"/>
    <w:pPr>
      <w:suppressLineNumbers/>
    </w:pPr>
  </w:style>
  <w:style w:type="paragraph" w:customStyle="1" w:styleId="a9">
    <w:name w:val="Заголовок таблицы"/>
    <w:basedOn w:val="a8"/>
    <w:qFormat/>
    <w:rsid w:val="00D0305A"/>
    <w:pPr>
      <w:jc w:val="center"/>
    </w:pPr>
    <w:rPr>
      <w:b/>
      <w:bCs/>
    </w:rPr>
  </w:style>
  <w:style w:type="paragraph" w:styleId="aa">
    <w:name w:val="No Spacing"/>
    <w:uiPriority w:val="1"/>
    <w:qFormat/>
    <w:rsid w:val="00C71D9B"/>
    <w:pPr>
      <w:suppressAutoHyphens/>
    </w:pPr>
    <w:rPr>
      <w:color w:val="00000A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B76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C9FB-E9A9-4A8A-BF7F-8289FA29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день книги — 2О14 ,е</vt:lpstr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день книги — 2О14 ,е</dc:title>
  <dc:subject/>
  <dc:creator>test</dc:creator>
  <dc:description/>
  <cp:lastModifiedBy>Татьяна</cp:lastModifiedBy>
  <cp:revision>16</cp:revision>
  <cp:lastPrinted>2018-10-22T11:20:00Z</cp:lastPrinted>
  <dcterms:created xsi:type="dcterms:W3CDTF">2019-09-17T11:30:00Z</dcterms:created>
  <dcterms:modified xsi:type="dcterms:W3CDTF">2019-12-06T10:48:00Z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